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D6" w:rsidRPr="00DD3822" w:rsidRDefault="00E343D6" w:rsidP="00E343D6">
      <w:pPr>
        <w:spacing w:afterLines="50" w:after="156"/>
        <w:jc w:val="center"/>
        <w:rPr>
          <w:rFonts w:ascii="Times New Roman" w:hAnsi="Times New Roman" w:cs="Times New Roman"/>
          <w:b/>
          <w:sz w:val="32"/>
          <w:szCs w:val="32"/>
        </w:rPr>
      </w:pPr>
      <w:r w:rsidRPr="00DD3822">
        <w:rPr>
          <w:rFonts w:ascii="Times New Roman" w:hAnsi="Times New Roman" w:cs="Times New Roman"/>
          <w:b/>
          <w:sz w:val="32"/>
          <w:szCs w:val="32"/>
        </w:rPr>
        <w:t>中国农业科学院生物技术研究所</w:t>
      </w:r>
      <w:r w:rsidRPr="00DD3822">
        <w:rPr>
          <w:rFonts w:ascii="Times New Roman" w:hAnsi="Times New Roman" w:cs="Times New Roman"/>
          <w:b/>
          <w:sz w:val="32"/>
          <w:szCs w:val="32"/>
        </w:rPr>
        <w:t>2023</w:t>
      </w:r>
      <w:r w:rsidRPr="00DD3822">
        <w:rPr>
          <w:rFonts w:ascii="Times New Roman" w:hAnsi="Times New Roman" w:cs="Times New Roman"/>
          <w:b/>
          <w:sz w:val="32"/>
          <w:szCs w:val="32"/>
        </w:rPr>
        <w:t>年度公开招聘人员岗位信息一览表</w:t>
      </w:r>
    </w:p>
    <w:tbl>
      <w:tblPr>
        <w:tblW w:w="14601" w:type="dxa"/>
        <w:tblInd w:w="-147" w:type="dxa"/>
        <w:tblLook w:val="04A0" w:firstRow="1" w:lastRow="0" w:firstColumn="1" w:lastColumn="0" w:noHBand="0" w:noVBand="1"/>
      </w:tblPr>
      <w:tblGrid>
        <w:gridCol w:w="1396"/>
        <w:gridCol w:w="5550"/>
        <w:gridCol w:w="709"/>
        <w:gridCol w:w="1276"/>
        <w:gridCol w:w="1134"/>
        <w:gridCol w:w="850"/>
        <w:gridCol w:w="1560"/>
        <w:gridCol w:w="2126"/>
      </w:tblGrid>
      <w:tr w:rsidR="00E343D6" w:rsidRPr="00DD3822" w:rsidTr="00762202">
        <w:trPr>
          <w:trHeight w:val="632"/>
          <w:tblHead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3D6" w:rsidRPr="00DD3822" w:rsidRDefault="00E343D6" w:rsidP="00762202">
            <w:pPr>
              <w:widowControl/>
              <w:jc w:val="center"/>
              <w:rPr>
                <w:rFonts w:ascii="Times New Roman" w:eastAsia="宋体" w:hAnsi="Times New Roman" w:cs="Times New Roman"/>
                <w:b/>
                <w:kern w:val="0"/>
                <w:sz w:val="18"/>
                <w:szCs w:val="18"/>
              </w:rPr>
            </w:pPr>
            <w:r w:rsidRPr="00DD3822">
              <w:rPr>
                <w:rFonts w:ascii="Times New Roman" w:eastAsia="宋体" w:hAnsi="Times New Roman" w:cs="Times New Roman"/>
                <w:b/>
                <w:kern w:val="0"/>
                <w:sz w:val="18"/>
                <w:szCs w:val="18"/>
              </w:rPr>
              <w:t>岗位名称</w:t>
            </w:r>
          </w:p>
        </w:tc>
        <w:tc>
          <w:tcPr>
            <w:tcW w:w="5550" w:type="dxa"/>
            <w:tcBorders>
              <w:top w:val="single" w:sz="4" w:space="0" w:color="auto"/>
              <w:left w:val="nil"/>
              <w:bottom w:val="single" w:sz="4" w:space="0" w:color="auto"/>
              <w:right w:val="single" w:sz="4" w:space="0" w:color="auto"/>
            </w:tcBorders>
            <w:shd w:val="clear" w:color="auto" w:fill="auto"/>
            <w:vAlign w:val="center"/>
            <w:hideMark/>
          </w:tcPr>
          <w:p w:rsidR="00E343D6" w:rsidRPr="00DD3822" w:rsidRDefault="00E343D6" w:rsidP="00762202">
            <w:pPr>
              <w:widowControl/>
              <w:jc w:val="center"/>
              <w:rPr>
                <w:rFonts w:ascii="Times New Roman" w:eastAsia="宋体" w:hAnsi="Times New Roman" w:cs="Times New Roman"/>
                <w:b/>
                <w:kern w:val="0"/>
                <w:sz w:val="18"/>
                <w:szCs w:val="18"/>
              </w:rPr>
            </w:pPr>
            <w:r w:rsidRPr="00DD3822">
              <w:rPr>
                <w:rFonts w:ascii="Times New Roman" w:eastAsia="宋体" w:hAnsi="Times New Roman" w:cs="Times New Roman"/>
                <w:b/>
                <w:kern w:val="0"/>
                <w:sz w:val="18"/>
                <w:szCs w:val="18"/>
              </w:rPr>
              <w:t>岗位简介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43D6" w:rsidRPr="00DD3822" w:rsidRDefault="00E343D6" w:rsidP="00762202">
            <w:pPr>
              <w:widowControl/>
              <w:jc w:val="center"/>
              <w:rPr>
                <w:rFonts w:ascii="Times New Roman" w:eastAsia="宋体" w:hAnsi="Times New Roman" w:cs="Times New Roman"/>
                <w:b/>
                <w:kern w:val="0"/>
                <w:sz w:val="18"/>
                <w:szCs w:val="18"/>
              </w:rPr>
            </w:pPr>
            <w:r w:rsidRPr="00DD3822">
              <w:rPr>
                <w:rFonts w:ascii="Times New Roman" w:eastAsia="宋体" w:hAnsi="Times New Roman" w:cs="Times New Roman"/>
                <w:b/>
                <w:kern w:val="0"/>
                <w:sz w:val="18"/>
                <w:szCs w:val="18"/>
              </w:rPr>
              <w:t>人数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43D6" w:rsidRPr="00DD3822" w:rsidRDefault="00E343D6" w:rsidP="00762202">
            <w:pPr>
              <w:widowControl/>
              <w:jc w:val="center"/>
              <w:rPr>
                <w:rFonts w:ascii="Times New Roman" w:eastAsia="宋体" w:hAnsi="Times New Roman" w:cs="Times New Roman"/>
                <w:b/>
                <w:kern w:val="0"/>
                <w:sz w:val="18"/>
                <w:szCs w:val="18"/>
              </w:rPr>
            </w:pPr>
            <w:r w:rsidRPr="00DD3822">
              <w:rPr>
                <w:rFonts w:ascii="Times New Roman" w:eastAsia="宋体" w:hAnsi="Times New Roman" w:cs="Times New Roman"/>
                <w:b/>
                <w:kern w:val="0"/>
                <w:sz w:val="18"/>
                <w:szCs w:val="18"/>
              </w:rPr>
              <w:t>专业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43D6" w:rsidRPr="00DD3822" w:rsidRDefault="00E343D6" w:rsidP="00762202">
            <w:pPr>
              <w:widowControl/>
              <w:jc w:val="center"/>
              <w:rPr>
                <w:rFonts w:ascii="Times New Roman" w:eastAsia="宋体" w:hAnsi="Times New Roman" w:cs="Times New Roman"/>
                <w:b/>
                <w:kern w:val="0"/>
                <w:sz w:val="18"/>
                <w:szCs w:val="18"/>
              </w:rPr>
            </w:pPr>
            <w:r w:rsidRPr="00DD3822">
              <w:rPr>
                <w:rFonts w:ascii="Times New Roman" w:eastAsia="宋体" w:hAnsi="Times New Roman" w:cs="Times New Roman"/>
                <w:b/>
                <w:kern w:val="0"/>
                <w:sz w:val="18"/>
                <w:szCs w:val="18"/>
              </w:rPr>
              <w:t>学位学历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343D6" w:rsidRPr="00DD3822" w:rsidRDefault="00E343D6" w:rsidP="00762202">
            <w:pPr>
              <w:widowControl/>
              <w:jc w:val="center"/>
              <w:rPr>
                <w:rFonts w:ascii="Times New Roman" w:eastAsia="宋体" w:hAnsi="Times New Roman" w:cs="Times New Roman"/>
                <w:b/>
                <w:kern w:val="0"/>
                <w:sz w:val="18"/>
                <w:szCs w:val="18"/>
              </w:rPr>
            </w:pPr>
            <w:r w:rsidRPr="00DD3822">
              <w:rPr>
                <w:rFonts w:ascii="Times New Roman" w:eastAsia="宋体" w:hAnsi="Times New Roman" w:cs="Times New Roman"/>
                <w:b/>
                <w:kern w:val="0"/>
                <w:sz w:val="18"/>
                <w:szCs w:val="18"/>
              </w:rPr>
              <w:t>政治</w:t>
            </w:r>
            <w:r w:rsidRPr="00DD3822">
              <w:rPr>
                <w:rFonts w:ascii="Times New Roman" w:eastAsia="宋体" w:hAnsi="Times New Roman" w:cs="Times New Roman"/>
                <w:b/>
                <w:kern w:val="0"/>
                <w:sz w:val="18"/>
                <w:szCs w:val="18"/>
              </w:rPr>
              <w:br/>
            </w:r>
            <w:r w:rsidRPr="00DD3822">
              <w:rPr>
                <w:rFonts w:ascii="Times New Roman" w:eastAsia="宋体" w:hAnsi="Times New Roman" w:cs="Times New Roman"/>
                <w:b/>
                <w:kern w:val="0"/>
                <w:sz w:val="18"/>
                <w:szCs w:val="18"/>
              </w:rPr>
              <w:t>面貌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343D6" w:rsidRPr="00DD3822" w:rsidRDefault="00E343D6" w:rsidP="00762202">
            <w:pPr>
              <w:widowControl/>
              <w:jc w:val="center"/>
              <w:rPr>
                <w:rFonts w:ascii="Times New Roman" w:eastAsia="宋体" w:hAnsi="Times New Roman" w:cs="Times New Roman"/>
                <w:b/>
                <w:kern w:val="0"/>
                <w:sz w:val="18"/>
                <w:szCs w:val="18"/>
              </w:rPr>
            </w:pPr>
            <w:r w:rsidRPr="00DD3822">
              <w:rPr>
                <w:rFonts w:ascii="Times New Roman" w:eastAsia="宋体" w:hAnsi="Times New Roman" w:cs="Times New Roman"/>
                <w:b/>
                <w:kern w:val="0"/>
                <w:sz w:val="18"/>
                <w:szCs w:val="18"/>
              </w:rPr>
              <w:t>生源情况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43D6" w:rsidRPr="00DD3822" w:rsidRDefault="00E343D6" w:rsidP="00762202">
            <w:pPr>
              <w:widowControl/>
              <w:jc w:val="center"/>
              <w:rPr>
                <w:rFonts w:ascii="Times New Roman" w:eastAsia="宋体" w:hAnsi="Times New Roman" w:cs="Times New Roman"/>
                <w:b/>
                <w:kern w:val="0"/>
                <w:sz w:val="18"/>
                <w:szCs w:val="18"/>
              </w:rPr>
            </w:pPr>
            <w:r w:rsidRPr="00DD3822">
              <w:rPr>
                <w:rFonts w:ascii="Times New Roman" w:eastAsia="宋体" w:hAnsi="Times New Roman" w:cs="Times New Roman"/>
                <w:b/>
                <w:kern w:val="0"/>
                <w:sz w:val="18"/>
                <w:szCs w:val="18"/>
              </w:rPr>
              <w:t>其他条件</w:t>
            </w:r>
          </w:p>
        </w:tc>
      </w:tr>
      <w:tr w:rsidR="00E343D6" w:rsidRPr="00DD3822" w:rsidTr="00762202">
        <w:trPr>
          <w:trHeight w:val="1296"/>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农业生物技术研究中心科研岗</w:t>
            </w:r>
          </w:p>
        </w:tc>
        <w:tc>
          <w:tcPr>
            <w:tcW w:w="5550"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left"/>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1.</w:t>
            </w:r>
            <w:r w:rsidRPr="00DD3822">
              <w:rPr>
                <w:rFonts w:ascii="Times New Roman" w:eastAsia="宋体" w:hAnsi="Times New Roman" w:cs="Times New Roman"/>
                <w:color w:val="000000" w:themeColor="text1"/>
                <w:kern w:val="0"/>
                <w:sz w:val="18"/>
                <w:szCs w:val="18"/>
              </w:rPr>
              <w:t>从事农业微生物组学、微生物合成生物学前沿理论与技术创新工作，开展生物固氮、生物抗逆、农用功能蛋白、活性物质等智能基因模块设计与优化，人工基因回路与微生物底盘的适配性测试，新型高效固氮、抗逆、功能蛋白、活性物质的基因回路菌株构建及田间应用效果评测；</w:t>
            </w:r>
          </w:p>
          <w:p w:rsidR="00E343D6" w:rsidRPr="00DD3822" w:rsidRDefault="00E343D6" w:rsidP="00E343D6">
            <w:pPr>
              <w:widowControl/>
              <w:spacing w:line="280" w:lineRule="exact"/>
              <w:jc w:val="left"/>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2.</w:t>
            </w:r>
            <w:r w:rsidRPr="00DD3822">
              <w:rPr>
                <w:rFonts w:ascii="Times New Roman" w:eastAsia="宋体" w:hAnsi="Times New Roman" w:cs="Times New Roman"/>
                <w:color w:val="000000" w:themeColor="text1"/>
                <w:kern w:val="0"/>
                <w:sz w:val="18"/>
                <w:szCs w:val="18"/>
              </w:rPr>
              <w:t>从事作物高光效生物学基础研究及高光效分子育种技术体系开发，利用合成生物学、基因编辑等技术对光合回路进行重新设计与优化，创制高光效作物新种质、新材料；</w:t>
            </w:r>
          </w:p>
          <w:p w:rsidR="00E343D6" w:rsidRPr="00DD3822" w:rsidRDefault="00E343D6" w:rsidP="00E343D6">
            <w:pPr>
              <w:widowControl/>
              <w:spacing w:line="280" w:lineRule="exact"/>
              <w:jc w:val="left"/>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3.</w:t>
            </w:r>
            <w:r w:rsidRPr="00DD3822">
              <w:rPr>
                <w:rFonts w:ascii="Times New Roman" w:eastAsia="宋体" w:hAnsi="Times New Roman" w:cs="Times New Roman"/>
                <w:color w:val="000000" w:themeColor="text1"/>
                <w:kern w:val="0"/>
                <w:sz w:val="18"/>
                <w:szCs w:val="18"/>
              </w:rPr>
              <w:t>从事饲草作物功能基因组与遗传改良研究，开展饲草作物优异性状形成的分子基础解析及基因编辑等育种新技术开发与利用；</w:t>
            </w:r>
          </w:p>
          <w:p w:rsidR="00E343D6" w:rsidRPr="00DD3822" w:rsidRDefault="00E343D6" w:rsidP="00E343D6">
            <w:pPr>
              <w:widowControl/>
              <w:spacing w:line="280" w:lineRule="exact"/>
              <w:jc w:val="left"/>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4.</w:t>
            </w:r>
            <w:r w:rsidRPr="00DD3822">
              <w:rPr>
                <w:rFonts w:ascii="Times New Roman" w:eastAsia="宋体" w:hAnsi="Times New Roman" w:cs="Times New Roman"/>
                <w:color w:val="000000" w:themeColor="text1"/>
                <w:kern w:val="0"/>
                <w:sz w:val="18"/>
                <w:szCs w:val="18"/>
              </w:rPr>
              <w:t>从事作物发育和广适应性表观遗传调控机制研究及设计育种技术创新，利用多组学进行生物大数据挖掘与利用，结合基因编辑、合成生物学及人工智能创制作物协同改良新材料；</w:t>
            </w:r>
          </w:p>
          <w:p w:rsidR="00E343D6" w:rsidRPr="00DD3822" w:rsidRDefault="00E343D6" w:rsidP="00E343D6">
            <w:pPr>
              <w:widowControl/>
              <w:spacing w:line="280" w:lineRule="exact"/>
              <w:jc w:val="left"/>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5.</w:t>
            </w:r>
            <w:r w:rsidRPr="00DD3822">
              <w:rPr>
                <w:rFonts w:ascii="Times New Roman" w:eastAsia="宋体" w:hAnsi="Times New Roman" w:cs="Times New Roman"/>
                <w:color w:val="000000" w:themeColor="text1"/>
                <w:kern w:val="0"/>
                <w:sz w:val="18"/>
                <w:szCs w:val="18"/>
              </w:rPr>
              <w:t>从事组学技术在生物风险因子识别与安全评价中的应用研究，利用现代组学技术解析生物技术产品分子特征，研究基因表达、代谢差异与表型性状、生物风险的相关性；从事转基因、基因编辑、合成生物分子特征解析与风险识别，以及植物分子生物学及转基因作物安全性评价研究。</w:t>
            </w:r>
          </w:p>
        </w:tc>
        <w:tc>
          <w:tcPr>
            <w:tcW w:w="709"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 xml:space="preserve"> </w:t>
            </w:r>
            <w:r w:rsidRPr="00DD3822">
              <w:rPr>
                <w:rFonts w:ascii="Times New Roman" w:eastAsia="宋体" w:hAnsi="Times New Roman" w:cs="Times New Roman"/>
                <w:color w:val="000000" w:themeColor="text1"/>
                <w:kern w:val="0"/>
                <w:sz w:val="18"/>
                <w:szCs w:val="18"/>
              </w:rPr>
              <w:t>生物学（</w:t>
            </w:r>
            <w:r w:rsidRPr="00DD3822">
              <w:rPr>
                <w:rFonts w:ascii="Times New Roman" w:eastAsia="宋体" w:hAnsi="Times New Roman" w:cs="Times New Roman"/>
                <w:color w:val="000000" w:themeColor="text1"/>
                <w:kern w:val="0"/>
                <w:sz w:val="18"/>
                <w:szCs w:val="18"/>
              </w:rPr>
              <w:t>0710</w:t>
            </w:r>
            <w:r w:rsidRPr="00DD3822">
              <w:rPr>
                <w:rFonts w:ascii="Times New Roman" w:eastAsia="宋体" w:hAnsi="Times New Roman" w:cs="Times New Roman"/>
                <w:color w:val="000000" w:themeColor="text1"/>
                <w:kern w:val="0"/>
                <w:sz w:val="18"/>
                <w:szCs w:val="18"/>
              </w:rPr>
              <w:t>），作物学（</w:t>
            </w:r>
            <w:r w:rsidRPr="00DD3822">
              <w:rPr>
                <w:rFonts w:ascii="Times New Roman" w:eastAsia="宋体" w:hAnsi="Times New Roman" w:cs="Times New Roman"/>
                <w:color w:val="000000" w:themeColor="text1"/>
                <w:kern w:val="0"/>
                <w:sz w:val="18"/>
                <w:szCs w:val="18"/>
              </w:rPr>
              <w:t>0901</w:t>
            </w:r>
            <w:r w:rsidRPr="00DD3822">
              <w:rPr>
                <w:rFonts w:ascii="Times New Roman" w:eastAsia="宋体" w:hAnsi="Times New Roman" w:cs="Times New Roman"/>
                <w:color w:val="000000" w:themeColor="text1"/>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博士研究生</w:t>
            </w:r>
          </w:p>
        </w:tc>
        <w:tc>
          <w:tcPr>
            <w:tcW w:w="850"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不限</w:t>
            </w:r>
          </w:p>
        </w:tc>
        <w:tc>
          <w:tcPr>
            <w:tcW w:w="1560"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博士后出站、</w:t>
            </w:r>
          </w:p>
          <w:p w:rsidR="00E343D6" w:rsidRPr="00DD3822" w:rsidRDefault="00E343D6" w:rsidP="00E343D6">
            <w:pPr>
              <w:widowControl/>
              <w:spacing w:line="280" w:lineRule="exact"/>
              <w:jc w:val="center"/>
              <w:rPr>
                <w:rFonts w:ascii="Times New Roman" w:eastAsia="宋体" w:hAnsi="Times New Roman" w:cs="Times New Roman"/>
                <w:color w:val="000000" w:themeColor="text1"/>
                <w:kern w:val="0"/>
                <w:sz w:val="18"/>
                <w:szCs w:val="18"/>
              </w:rPr>
            </w:pPr>
            <w:r w:rsidRPr="00DD3822">
              <w:rPr>
                <w:rFonts w:ascii="Times New Roman" w:eastAsia="宋体" w:hAnsi="Times New Roman" w:cs="Times New Roman"/>
                <w:color w:val="000000" w:themeColor="text1"/>
                <w:kern w:val="0"/>
                <w:sz w:val="18"/>
                <w:szCs w:val="18"/>
              </w:rPr>
              <w:t>留学回国</w:t>
            </w:r>
            <w:r>
              <w:rPr>
                <w:rFonts w:ascii="Times New Roman" w:eastAsia="宋体" w:hAnsi="Times New Roman" w:cs="Times New Roman" w:hint="eastAsia"/>
                <w:color w:val="000000" w:themeColor="text1"/>
                <w:kern w:val="0"/>
                <w:sz w:val="18"/>
                <w:szCs w:val="18"/>
              </w:rPr>
              <w:t>和</w:t>
            </w:r>
          </w:p>
          <w:p w:rsidR="00E343D6" w:rsidRPr="00DD3822" w:rsidRDefault="00E343D6" w:rsidP="00E343D6">
            <w:pPr>
              <w:widowControl/>
              <w:spacing w:line="280" w:lineRule="exact"/>
              <w:jc w:val="center"/>
              <w:rPr>
                <w:rFonts w:ascii="Times New Roman" w:eastAsia="宋体" w:hAnsi="Times New Roman" w:cs="Times New Roman"/>
                <w:b/>
                <w:color w:val="000000" w:themeColor="text1"/>
                <w:kern w:val="0"/>
                <w:sz w:val="18"/>
                <w:szCs w:val="18"/>
              </w:rPr>
            </w:pPr>
            <w:r w:rsidRPr="00DD3822">
              <w:rPr>
                <w:rFonts w:ascii="Times New Roman" w:eastAsia="宋体" w:hAnsi="Times New Roman" w:cs="Times New Roman"/>
                <w:color w:val="000000" w:themeColor="text1"/>
                <w:kern w:val="0"/>
                <w:sz w:val="18"/>
                <w:szCs w:val="18"/>
              </w:rPr>
              <w:t>社会在职人员</w:t>
            </w:r>
          </w:p>
        </w:tc>
        <w:tc>
          <w:tcPr>
            <w:tcW w:w="2126"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kern w:val="0"/>
                <w:sz w:val="18"/>
                <w:szCs w:val="18"/>
              </w:rPr>
            </w:pPr>
            <w:r w:rsidRPr="00DD3822">
              <w:rPr>
                <w:rFonts w:ascii="Times New Roman" w:eastAsia="宋体" w:hAnsi="Times New Roman" w:cs="Times New Roman"/>
                <w:kern w:val="0"/>
                <w:sz w:val="18"/>
                <w:szCs w:val="18"/>
              </w:rPr>
              <w:t>掌握本领域研究前沿，具有相关领域代表性成果；以第一作者在高水平学术期刊发表与本专业相关的</w:t>
            </w:r>
            <w:r w:rsidRPr="00DD3822">
              <w:rPr>
                <w:rFonts w:ascii="Times New Roman" w:eastAsia="宋体" w:hAnsi="Times New Roman" w:cs="Times New Roman"/>
                <w:kern w:val="0"/>
                <w:sz w:val="18"/>
                <w:szCs w:val="18"/>
              </w:rPr>
              <w:t>SCI</w:t>
            </w:r>
            <w:r w:rsidRPr="00DD3822">
              <w:rPr>
                <w:rFonts w:ascii="Times New Roman" w:eastAsia="宋体" w:hAnsi="Times New Roman" w:cs="Times New Roman"/>
                <w:kern w:val="0"/>
                <w:sz w:val="18"/>
                <w:szCs w:val="18"/>
              </w:rPr>
              <w:t>论文</w:t>
            </w:r>
            <w:r w:rsidRPr="00DD3822">
              <w:rPr>
                <w:rFonts w:ascii="Times New Roman" w:eastAsia="宋体" w:hAnsi="Times New Roman" w:cs="Times New Roman"/>
                <w:kern w:val="0"/>
                <w:sz w:val="18"/>
                <w:szCs w:val="18"/>
              </w:rPr>
              <w:t>1</w:t>
            </w:r>
            <w:r w:rsidRPr="00DD3822">
              <w:rPr>
                <w:rFonts w:ascii="Times New Roman" w:eastAsia="宋体" w:hAnsi="Times New Roman" w:cs="Times New Roman"/>
                <w:kern w:val="0"/>
                <w:sz w:val="18"/>
                <w:szCs w:val="18"/>
              </w:rPr>
              <w:t>篇以上。</w:t>
            </w:r>
          </w:p>
        </w:tc>
      </w:tr>
      <w:tr w:rsidR="00E343D6" w:rsidRPr="00DD3822" w:rsidTr="00762202">
        <w:trPr>
          <w:trHeight w:val="1764"/>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kern w:val="0"/>
                <w:sz w:val="18"/>
                <w:szCs w:val="18"/>
              </w:rPr>
            </w:pPr>
            <w:r w:rsidRPr="00DD3822">
              <w:rPr>
                <w:rFonts w:ascii="Times New Roman" w:eastAsia="宋体" w:hAnsi="Times New Roman" w:cs="Times New Roman"/>
                <w:kern w:val="0"/>
                <w:sz w:val="18"/>
                <w:szCs w:val="18"/>
              </w:rPr>
              <w:t>科研管理处</w:t>
            </w:r>
            <w:r w:rsidRPr="00DD3822">
              <w:rPr>
                <w:rFonts w:ascii="Times New Roman" w:eastAsia="宋体" w:hAnsi="Times New Roman" w:cs="Times New Roman"/>
                <w:kern w:val="0"/>
                <w:sz w:val="18"/>
                <w:szCs w:val="18"/>
              </w:rPr>
              <w:br/>
            </w:r>
            <w:r w:rsidRPr="00DD3822">
              <w:rPr>
                <w:rFonts w:ascii="Times New Roman" w:eastAsia="宋体" w:hAnsi="Times New Roman" w:cs="Times New Roman"/>
                <w:kern w:val="0"/>
                <w:sz w:val="18"/>
                <w:szCs w:val="18"/>
              </w:rPr>
              <w:t>科研管理岗</w:t>
            </w:r>
          </w:p>
        </w:tc>
        <w:tc>
          <w:tcPr>
            <w:tcW w:w="5550"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left"/>
              <w:rPr>
                <w:rFonts w:ascii="Times New Roman" w:eastAsia="宋体" w:hAnsi="Times New Roman" w:cs="Times New Roman"/>
                <w:kern w:val="0"/>
                <w:sz w:val="18"/>
                <w:szCs w:val="18"/>
              </w:rPr>
            </w:pPr>
            <w:r w:rsidRPr="00DD3822">
              <w:rPr>
                <w:rFonts w:ascii="Times New Roman" w:eastAsia="宋体" w:hAnsi="Times New Roman" w:cs="Times New Roman"/>
                <w:kern w:val="0"/>
                <w:sz w:val="18"/>
                <w:szCs w:val="18"/>
              </w:rPr>
              <w:t>负责国家自然科学基金、国家重点研发计划、国家科技重大专项等各类项目组织申报、实施管理与跟踪服务；各级各类奖项组织申报和跟踪服务；期刊、学会日常事务管理等。</w:t>
            </w:r>
          </w:p>
        </w:tc>
        <w:tc>
          <w:tcPr>
            <w:tcW w:w="709"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kern w:val="0"/>
                <w:sz w:val="18"/>
                <w:szCs w:val="18"/>
              </w:rPr>
            </w:pPr>
            <w:r w:rsidRPr="00DD3822">
              <w:rPr>
                <w:rFonts w:ascii="Times New Roman" w:eastAsia="宋体" w:hAnsi="Times New Roman" w:cs="Times New Roman"/>
                <w:kern w:val="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kern w:val="0"/>
                <w:sz w:val="18"/>
                <w:szCs w:val="18"/>
              </w:rPr>
            </w:pPr>
            <w:r w:rsidRPr="00DD3822">
              <w:rPr>
                <w:rFonts w:ascii="Times New Roman" w:eastAsia="宋体" w:hAnsi="Times New Roman" w:cs="Times New Roman"/>
                <w:kern w:val="0"/>
                <w:sz w:val="18"/>
                <w:szCs w:val="18"/>
              </w:rPr>
              <w:t>理学（</w:t>
            </w:r>
            <w:r w:rsidRPr="00DD3822">
              <w:rPr>
                <w:rFonts w:ascii="Times New Roman" w:eastAsia="宋体" w:hAnsi="Times New Roman" w:cs="Times New Roman"/>
                <w:kern w:val="0"/>
                <w:sz w:val="18"/>
                <w:szCs w:val="18"/>
              </w:rPr>
              <w:t>07</w:t>
            </w:r>
            <w:r w:rsidRPr="00DD3822">
              <w:rPr>
                <w:rFonts w:ascii="Times New Roman" w:eastAsia="宋体" w:hAnsi="Times New Roman" w:cs="Times New Roman"/>
                <w:kern w:val="0"/>
                <w:sz w:val="18"/>
                <w:szCs w:val="18"/>
              </w:rPr>
              <w:t>）、农学（</w:t>
            </w:r>
            <w:r w:rsidRPr="00DD3822">
              <w:rPr>
                <w:rFonts w:ascii="Times New Roman" w:eastAsia="宋体" w:hAnsi="Times New Roman" w:cs="Times New Roman"/>
                <w:kern w:val="0"/>
                <w:sz w:val="18"/>
                <w:szCs w:val="18"/>
              </w:rPr>
              <w:t>09</w:t>
            </w:r>
            <w:r w:rsidRPr="00DD3822">
              <w:rPr>
                <w:rFonts w:ascii="Times New Roman" w:eastAsia="宋体" w:hAnsi="Times New Roman" w:cs="Times New Roman"/>
                <w:kern w:val="0"/>
                <w:sz w:val="18"/>
                <w:szCs w:val="18"/>
              </w:rPr>
              <w:t>）</w:t>
            </w:r>
            <w:r w:rsidRPr="00050C0C">
              <w:rPr>
                <w:rFonts w:ascii="Times New Roman" w:eastAsia="宋体" w:hAnsi="Times New Roman" w:cs="Times New Roman" w:hint="eastAsia"/>
                <w:kern w:val="0"/>
                <w:sz w:val="18"/>
                <w:szCs w:val="18"/>
              </w:rPr>
              <w:t>、管理学（</w:t>
            </w:r>
            <w:r w:rsidRPr="00050C0C">
              <w:rPr>
                <w:rFonts w:ascii="Times New Roman" w:eastAsia="宋体" w:hAnsi="Times New Roman" w:cs="Times New Roman" w:hint="eastAsia"/>
                <w:kern w:val="0"/>
                <w:sz w:val="18"/>
                <w:szCs w:val="18"/>
              </w:rPr>
              <w:t>12</w:t>
            </w:r>
            <w:r w:rsidRPr="00050C0C">
              <w:rPr>
                <w:rFonts w:ascii="Times New Roman" w:eastAsia="宋体" w:hAnsi="Times New Roman" w:cs="Times New Roman" w:hint="eastAsia"/>
                <w:kern w:val="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硕士</w:t>
            </w:r>
            <w:r w:rsidRPr="00DD3822">
              <w:rPr>
                <w:rFonts w:ascii="Times New Roman" w:eastAsia="宋体" w:hAnsi="Times New Roman" w:cs="Times New Roman"/>
                <w:kern w:val="0"/>
                <w:sz w:val="18"/>
                <w:szCs w:val="18"/>
              </w:rPr>
              <w:t>研究生</w:t>
            </w:r>
            <w:r>
              <w:rPr>
                <w:rFonts w:ascii="Times New Roman" w:eastAsia="宋体" w:hAnsi="Times New Roman" w:cs="Times New Roman"/>
                <w:kern w:val="0"/>
                <w:sz w:val="18"/>
                <w:szCs w:val="18"/>
              </w:rPr>
              <w:t>及以上</w:t>
            </w:r>
          </w:p>
        </w:tc>
        <w:tc>
          <w:tcPr>
            <w:tcW w:w="850"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kern w:val="0"/>
                <w:sz w:val="18"/>
                <w:szCs w:val="18"/>
              </w:rPr>
            </w:pPr>
            <w:r w:rsidRPr="00DD3822">
              <w:rPr>
                <w:rFonts w:ascii="Times New Roman" w:eastAsia="宋体" w:hAnsi="Times New Roman" w:cs="Times New Roman"/>
                <w:kern w:val="0"/>
                <w:sz w:val="18"/>
                <w:szCs w:val="18"/>
              </w:rPr>
              <w:t>不限</w:t>
            </w:r>
          </w:p>
        </w:tc>
        <w:tc>
          <w:tcPr>
            <w:tcW w:w="1560" w:type="dxa"/>
            <w:tcBorders>
              <w:top w:val="nil"/>
              <w:left w:val="nil"/>
              <w:bottom w:val="single" w:sz="4" w:space="0" w:color="auto"/>
              <w:right w:val="single" w:sz="4" w:space="0" w:color="auto"/>
            </w:tcBorders>
            <w:shd w:val="clear" w:color="auto" w:fill="auto"/>
            <w:vAlign w:val="center"/>
            <w:hideMark/>
          </w:tcPr>
          <w:p w:rsidR="00E343D6" w:rsidRPr="00DD3822" w:rsidRDefault="00E343D6" w:rsidP="00E343D6">
            <w:pPr>
              <w:widowControl/>
              <w:spacing w:line="280" w:lineRule="exact"/>
              <w:jc w:val="center"/>
              <w:rPr>
                <w:rFonts w:ascii="Times New Roman" w:eastAsia="宋体" w:hAnsi="Times New Roman" w:cs="Times New Roman"/>
                <w:kern w:val="0"/>
                <w:sz w:val="18"/>
                <w:szCs w:val="18"/>
              </w:rPr>
            </w:pPr>
            <w:r w:rsidRPr="00DD3822">
              <w:rPr>
                <w:rFonts w:ascii="Times New Roman" w:eastAsia="宋体" w:hAnsi="Times New Roman" w:cs="Times New Roman"/>
                <w:kern w:val="0"/>
                <w:sz w:val="18"/>
                <w:szCs w:val="18"/>
              </w:rPr>
              <w:t>博士后出站、</w:t>
            </w:r>
            <w:r w:rsidRPr="00DD3822">
              <w:rPr>
                <w:rFonts w:ascii="Times New Roman" w:eastAsia="宋体" w:hAnsi="Times New Roman" w:cs="Times New Roman"/>
                <w:kern w:val="0"/>
                <w:sz w:val="18"/>
                <w:szCs w:val="18"/>
              </w:rPr>
              <w:br/>
            </w:r>
            <w:r w:rsidRPr="00DD3822">
              <w:rPr>
                <w:rFonts w:ascii="Times New Roman" w:eastAsia="宋体" w:hAnsi="Times New Roman" w:cs="Times New Roman"/>
                <w:kern w:val="0"/>
                <w:sz w:val="18"/>
                <w:szCs w:val="18"/>
              </w:rPr>
              <w:t>留学回国</w:t>
            </w:r>
            <w:r>
              <w:rPr>
                <w:rFonts w:ascii="Times New Roman" w:eastAsia="宋体" w:hAnsi="Times New Roman" w:cs="Times New Roman" w:hint="eastAsia"/>
                <w:kern w:val="0"/>
                <w:sz w:val="18"/>
                <w:szCs w:val="18"/>
              </w:rPr>
              <w:t>和</w:t>
            </w:r>
            <w:r w:rsidRPr="00DD3822">
              <w:rPr>
                <w:rFonts w:ascii="Times New Roman" w:eastAsia="宋体" w:hAnsi="Times New Roman" w:cs="Times New Roman"/>
                <w:kern w:val="0"/>
                <w:sz w:val="18"/>
                <w:szCs w:val="18"/>
              </w:rPr>
              <w:t>社会在职人员</w:t>
            </w:r>
          </w:p>
        </w:tc>
        <w:tc>
          <w:tcPr>
            <w:tcW w:w="2126" w:type="dxa"/>
            <w:tcBorders>
              <w:top w:val="nil"/>
              <w:left w:val="nil"/>
              <w:bottom w:val="single" w:sz="4" w:space="0" w:color="auto"/>
              <w:right w:val="single" w:sz="4" w:space="0" w:color="auto"/>
            </w:tcBorders>
            <w:shd w:val="clear" w:color="auto" w:fill="auto"/>
            <w:vAlign w:val="center"/>
          </w:tcPr>
          <w:p w:rsidR="00E343D6" w:rsidRPr="00DD3822" w:rsidRDefault="00E343D6" w:rsidP="00E343D6">
            <w:pPr>
              <w:widowControl/>
              <w:spacing w:line="280" w:lineRule="exact"/>
              <w:jc w:val="left"/>
              <w:rPr>
                <w:rFonts w:ascii="Times New Roman" w:eastAsia="宋体" w:hAnsi="Times New Roman" w:cs="Times New Roman"/>
                <w:kern w:val="0"/>
                <w:sz w:val="18"/>
                <w:szCs w:val="18"/>
              </w:rPr>
            </w:pPr>
            <w:r w:rsidRPr="00DD3822">
              <w:rPr>
                <w:rFonts w:ascii="Times New Roman" w:eastAsia="宋体" w:hAnsi="Times New Roman" w:cs="Times New Roman"/>
                <w:kern w:val="0"/>
                <w:sz w:val="18"/>
                <w:szCs w:val="18"/>
              </w:rPr>
              <w:t>具有较强的文字写作、语言表达和组织协调能力，能熟练运用办公软件。</w:t>
            </w:r>
          </w:p>
        </w:tc>
      </w:tr>
    </w:tbl>
    <w:p w:rsidR="00CB66A2" w:rsidRPr="00E343D6" w:rsidRDefault="00CB66A2" w:rsidP="00E343D6">
      <w:pPr>
        <w:spacing w:line="20" w:lineRule="exact"/>
      </w:pPr>
      <w:bookmarkStart w:id="0" w:name="_GoBack"/>
      <w:bookmarkEnd w:id="0"/>
    </w:p>
    <w:sectPr w:rsidR="00CB66A2" w:rsidRPr="00E343D6" w:rsidSect="00E343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07" w:rsidRDefault="009D1207" w:rsidP="00E343D6">
      <w:r>
        <w:separator/>
      </w:r>
    </w:p>
  </w:endnote>
  <w:endnote w:type="continuationSeparator" w:id="0">
    <w:p w:rsidR="009D1207" w:rsidRDefault="009D1207" w:rsidP="00E3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07" w:rsidRDefault="009D1207" w:rsidP="00E343D6">
      <w:r>
        <w:separator/>
      </w:r>
    </w:p>
  </w:footnote>
  <w:footnote w:type="continuationSeparator" w:id="0">
    <w:p w:rsidR="009D1207" w:rsidRDefault="009D1207" w:rsidP="00E34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4"/>
    <w:rsid w:val="009D1207"/>
    <w:rsid w:val="00CB66A2"/>
    <w:rsid w:val="00E343D6"/>
    <w:rsid w:val="00F40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4F640-5C70-4BF7-BCE8-1BA63CAF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3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43D6"/>
    <w:rPr>
      <w:sz w:val="18"/>
      <w:szCs w:val="18"/>
    </w:rPr>
  </w:style>
  <w:style w:type="paragraph" w:styleId="a5">
    <w:name w:val="footer"/>
    <w:basedOn w:val="a"/>
    <w:link w:val="a6"/>
    <w:uiPriority w:val="99"/>
    <w:unhideWhenUsed/>
    <w:rsid w:val="00E343D6"/>
    <w:pPr>
      <w:tabs>
        <w:tab w:val="center" w:pos="4153"/>
        <w:tab w:val="right" w:pos="8306"/>
      </w:tabs>
      <w:snapToGrid w:val="0"/>
      <w:jc w:val="left"/>
    </w:pPr>
    <w:rPr>
      <w:sz w:val="18"/>
      <w:szCs w:val="18"/>
    </w:rPr>
  </w:style>
  <w:style w:type="character" w:customStyle="1" w:styleId="a6">
    <w:name w:val="页脚 字符"/>
    <w:basedOn w:val="a0"/>
    <w:link w:val="a5"/>
    <w:uiPriority w:val="99"/>
    <w:rsid w:val="00E343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崔艳（生物所文员）</dc:creator>
  <cp:keywords/>
  <dc:description/>
  <cp:lastModifiedBy>崔艳（生物所文员）</cp:lastModifiedBy>
  <cp:revision>2</cp:revision>
  <dcterms:created xsi:type="dcterms:W3CDTF">2022-12-29T08:31:00Z</dcterms:created>
  <dcterms:modified xsi:type="dcterms:W3CDTF">2022-12-29T08:33:00Z</dcterms:modified>
</cp:coreProperties>
</file>